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C" w:rsidRPr="00327938" w:rsidRDefault="00D60D5C" w:rsidP="00D60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938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D60D5C" w:rsidRDefault="00D60D5C" w:rsidP="00D60D5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программы «Формирование системы комплексной реабилитации и </w:t>
      </w:r>
      <w:proofErr w:type="spellStart"/>
      <w:r w:rsidRPr="00327938">
        <w:rPr>
          <w:rFonts w:ascii="Times New Roman" w:eastAsia="Times New Roman" w:hAnsi="Times New Roman"/>
          <w:b/>
          <w:sz w:val="28"/>
          <w:szCs w:val="28"/>
          <w:lang w:eastAsia="ru-RU"/>
        </w:rPr>
        <w:t>абилитации</w:t>
      </w:r>
      <w:proofErr w:type="spellEnd"/>
      <w:r w:rsidRPr="00327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инвалидов, в том числе детей-инвалидов»</w:t>
      </w:r>
    </w:p>
    <w:p w:rsidR="00D60D5C" w:rsidRPr="004B6850" w:rsidRDefault="00D60D5C" w:rsidP="00D60D5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0D5C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1C8">
        <w:rPr>
          <w:rFonts w:ascii="Times New Roman" w:hAnsi="Times New Roman"/>
          <w:sz w:val="28"/>
          <w:szCs w:val="28"/>
        </w:rPr>
        <w:t xml:space="preserve">Проект программы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системы комплексной реабилитации и </w:t>
      </w:r>
      <w:proofErr w:type="spellStart"/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инвалидов, в том числе детей-инвалидов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2021-2023 годы»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 разработан в соответствии с Приказом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труда и социальной защиты Российской Федерации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от 27.12.2017 г. № 875.</w:t>
      </w:r>
      <w:r w:rsidRPr="00E07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60D5C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60D5C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уровня обеспеченности инвалидов, в том числе детей-инвалидов, реабилитационными и </w:t>
      </w:r>
      <w:proofErr w:type="spellStart"/>
      <w:r w:rsidRPr="00D60D5C">
        <w:rPr>
          <w:rFonts w:ascii="Times New Roman" w:eastAsia="Times New Roman" w:hAnsi="Times New Roman"/>
          <w:sz w:val="28"/>
          <w:szCs w:val="28"/>
          <w:lang w:eastAsia="ru-RU"/>
        </w:rPr>
        <w:t>абилитационными</w:t>
      </w:r>
      <w:proofErr w:type="spellEnd"/>
      <w:r w:rsidRPr="00D60D5C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инвалидов, в Республике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D5C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(координатором)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программы является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Министерство труда и социального развития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соисполнителями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определены: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Министерство здравоохранения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и духовного развития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Министерство по физической культуре и спорту Республики Саха (Якутия)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комитет Республики Саха (Якутия) по занятости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средств, спрогнозированный на реализацию программы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составляет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3 312 500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(Тридцать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миллиона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триста двенадцать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пятьсот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D60D5C" w:rsidRPr="0074630B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средств государственного бюджета Республики Саха (Якутия)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665 000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(Два миллиона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сот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шестьдесят пять тысяч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Саха (Якутия) </w:t>
      </w:r>
      <w:r w:rsidRPr="0074630B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Республике Саха (Якутия) на 2020-2024 годы»;</w:t>
      </w:r>
    </w:p>
    <w:p w:rsidR="00D60D5C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</w:t>
      </w:r>
      <w:r w:rsidRPr="00E071C8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средств федерального бюджета 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0 647 500</w:t>
      </w:r>
      <w:r w:rsidRPr="00E071C8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(Тридцать миллион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шестьсот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тысяч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пятьсот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 по линии: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63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Pr="00E071C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0 647 500</w:t>
      </w:r>
      <w:r w:rsidRPr="00E071C8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(Тридцать миллион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шестьсот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сорок 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тысяч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пятьсот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0D5C" w:rsidRPr="00E071C8" w:rsidRDefault="00D60D5C" w:rsidP="00D60D5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уровень </w:t>
      </w:r>
      <w:proofErr w:type="spellStart"/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расходного обязательства Республики Саха (Якутия) из федерального бюджета составляет 92%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приведен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распоряжением Правительства Российской Федерации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.07.201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1553</w:t>
      </w:r>
      <w:r w:rsidRPr="00E071C8">
        <w:rPr>
          <w:rFonts w:ascii="Times New Roman" w:eastAsia="Times New Roman" w:hAnsi="Times New Roman"/>
          <w:sz w:val="28"/>
          <w:szCs w:val="28"/>
          <w:lang w:eastAsia="ru-RU"/>
        </w:rPr>
        <w:t>-р.</w:t>
      </w:r>
    </w:p>
    <w:p w:rsidR="00D60D5C" w:rsidRDefault="00D60D5C" w:rsidP="00D60D5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7"/>
        <w:gridCol w:w="3886"/>
        <w:gridCol w:w="2758"/>
      </w:tblGrid>
      <w:tr w:rsidR="00D60D5C" w:rsidTr="00F711B4">
        <w:trPr>
          <w:jc w:val="center"/>
        </w:trPr>
        <w:tc>
          <w:tcPr>
            <w:tcW w:w="1529" w:type="pct"/>
            <w:shd w:val="clear" w:color="auto" w:fill="auto"/>
            <w:vAlign w:val="center"/>
          </w:tcPr>
          <w:p w:rsidR="00D60D5C" w:rsidRPr="00443BBA" w:rsidRDefault="00D60D5C" w:rsidP="00443BBA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030" w:type="pct"/>
            <w:shd w:val="clear" w:color="auto" w:fill="auto"/>
          </w:tcPr>
          <w:p w:rsidR="00D60D5C" w:rsidRPr="00C7552E" w:rsidRDefault="00D60D5C" w:rsidP="0038634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16B30A83" wp14:editId="6DA70872">
                  <wp:extent cx="2168524" cy="929368"/>
                  <wp:effectExtent l="0" t="0" r="3810" b="4445"/>
                  <wp:docPr id="11" name="Рисунок 11" descr="F:\Работа\ДЕЛО\Шаблоны ЭП 2020\Шаблон ЭЦП Вол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ДЕЛО\Шаблоны ЭП 2020\Шаблон ЭЦП Вол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83" cy="93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D60D5C" w:rsidRPr="00443BBA" w:rsidRDefault="00D60D5C" w:rsidP="00AD3F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Е.А. Волкова</w:t>
            </w:r>
          </w:p>
        </w:tc>
      </w:tr>
      <w:tr w:rsidR="00D60D5C" w:rsidTr="00F711B4">
        <w:trPr>
          <w:trHeight w:val="633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60D5C" w:rsidRPr="00C7552E" w:rsidRDefault="00D60D5C" w:rsidP="00AD3FC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(Документ создан в электронной форме в Министерстве труда и</w:t>
            </w:r>
            <w:proofErr w:type="gramEnd"/>
          </w:p>
          <w:p w:rsidR="00D60D5C" w:rsidRPr="00C7552E" w:rsidRDefault="00D60D5C" w:rsidP="00AD3FC4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C7552E">
              <w:rPr>
                <w:rFonts w:ascii="Times New Roman" w:hAnsi="Times New Roman"/>
                <w:bCs/>
                <w:i/>
                <w:sz w:val="20"/>
                <w:szCs w:val="20"/>
              </w:rPr>
              <w:t>социального развития Республики Саха (Якутия))</w:t>
            </w:r>
          </w:p>
        </w:tc>
      </w:tr>
    </w:tbl>
    <w:p w:rsidR="00D60D5C" w:rsidRDefault="00D60D5C" w:rsidP="00D60D5C"/>
    <w:p w:rsidR="00CB3490" w:rsidRDefault="00CB3490"/>
    <w:sectPr w:rsidR="00CB3490" w:rsidSect="00E071C8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5C"/>
    <w:rsid w:val="00105A96"/>
    <w:rsid w:val="001147C8"/>
    <w:rsid w:val="001838D1"/>
    <w:rsid w:val="0028227E"/>
    <w:rsid w:val="00343B67"/>
    <w:rsid w:val="003511C4"/>
    <w:rsid w:val="00510254"/>
    <w:rsid w:val="007867BE"/>
    <w:rsid w:val="00A618B7"/>
    <w:rsid w:val="00C63021"/>
    <w:rsid w:val="00CA65B9"/>
    <w:rsid w:val="00CB3490"/>
    <w:rsid w:val="00D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Анастасия Степановна</dc:creator>
  <cp:lastModifiedBy>Никифорова Анастасия Степановна</cp:lastModifiedBy>
  <cp:revision>1</cp:revision>
  <dcterms:created xsi:type="dcterms:W3CDTF">2020-04-30T14:51:00Z</dcterms:created>
  <dcterms:modified xsi:type="dcterms:W3CDTF">2020-04-30T14:56:00Z</dcterms:modified>
</cp:coreProperties>
</file>